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FAE" w:rsidRPr="00375FAE" w:rsidRDefault="00375FAE" w:rsidP="00375FAE">
      <w:pPr>
        <w:shd w:val="clear" w:color="auto" w:fill="FFFFFF"/>
        <w:spacing w:after="168" w:line="240" w:lineRule="auto"/>
        <w:jc w:val="center"/>
        <w:outlineLvl w:val="2"/>
        <w:rPr>
          <w:rFonts w:ascii="Arial" w:eastAsia="Times New Roman" w:hAnsi="Arial" w:cs="Arial"/>
          <w:color w:val="4A739A"/>
          <w:sz w:val="33"/>
          <w:szCs w:val="33"/>
          <w:lang w:eastAsia="de-DE"/>
        </w:rPr>
      </w:pPr>
      <w:r w:rsidRPr="00375FAE">
        <w:rPr>
          <w:rFonts w:ascii="Arial" w:eastAsia="Times New Roman" w:hAnsi="Arial" w:cs="Arial"/>
          <w:color w:val="423C3C"/>
          <w:sz w:val="36"/>
          <w:szCs w:val="36"/>
          <w:lang w:eastAsia="de-DE"/>
        </w:rPr>
        <w:t xml:space="preserve">Weitere Modernisierung der Sportanlage in </w:t>
      </w:r>
      <w:proofErr w:type="spellStart"/>
      <w:r w:rsidRPr="00375FAE">
        <w:rPr>
          <w:rFonts w:ascii="Arial" w:eastAsia="Times New Roman" w:hAnsi="Arial" w:cs="Arial"/>
          <w:color w:val="423C3C"/>
          <w:sz w:val="36"/>
          <w:szCs w:val="36"/>
          <w:lang w:eastAsia="de-DE"/>
        </w:rPr>
        <w:t>Uckersdorf</w:t>
      </w:r>
      <w:proofErr w:type="spellEnd"/>
    </w:p>
    <w:p w:rsidR="00375FAE" w:rsidRPr="00375FAE" w:rsidRDefault="00375FAE" w:rsidP="00375FAE">
      <w:pPr>
        <w:shd w:val="clear" w:color="auto" w:fill="FFFFFF"/>
        <w:spacing w:after="168" w:line="240" w:lineRule="auto"/>
        <w:outlineLvl w:val="2"/>
        <w:rPr>
          <w:rFonts w:ascii="Arial" w:eastAsia="Times New Roman" w:hAnsi="Arial" w:cs="Arial"/>
          <w:b/>
          <w:color w:val="4A739A"/>
          <w:sz w:val="32"/>
          <w:szCs w:val="32"/>
          <w:lang w:eastAsia="de-DE"/>
        </w:rPr>
      </w:pPr>
      <w:r w:rsidRPr="00375FAE">
        <w:rPr>
          <w:rFonts w:ascii="Arial" w:eastAsia="Times New Roman" w:hAnsi="Arial" w:cs="Arial"/>
          <w:color w:val="423C3C"/>
          <w:sz w:val="27"/>
          <w:szCs w:val="27"/>
          <w:lang w:eastAsia="de-DE"/>
        </w:rPr>
        <w:br/>
      </w:r>
      <w:r w:rsidRPr="00375FAE">
        <w:rPr>
          <w:rFonts w:ascii="Arial" w:eastAsia="Times New Roman" w:hAnsi="Arial" w:cs="Arial"/>
          <w:b/>
          <w:color w:val="423C3C"/>
          <w:sz w:val="32"/>
          <w:szCs w:val="32"/>
          <w:lang w:eastAsia="de-DE"/>
        </w:rPr>
        <w:t>Neue LED-Flutlichtanlage ist in Betrieb</w:t>
      </w:r>
    </w:p>
    <w:p w:rsidR="00375FAE" w:rsidRPr="00375FAE" w:rsidRDefault="00375FAE" w:rsidP="00375FAE">
      <w:pPr>
        <w:shd w:val="clear" w:color="auto" w:fill="FFFFFF"/>
        <w:spacing w:after="168" w:line="240" w:lineRule="auto"/>
        <w:outlineLvl w:val="2"/>
        <w:rPr>
          <w:rFonts w:ascii="Arial" w:eastAsia="Times New Roman" w:hAnsi="Arial" w:cs="Arial"/>
          <w:color w:val="4A739A"/>
          <w:sz w:val="28"/>
          <w:szCs w:val="28"/>
          <w:lang w:eastAsia="de-DE"/>
        </w:rPr>
      </w:pPr>
      <w:r w:rsidRPr="00375FAE">
        <w:rPr>
          <w:rFonts w:ascii="Arial" w:eastAsia="Times New Roman" w:hAnsi="Arial" w:cs="Arial"/>
          <w:color w:val="423C3C"/>
          <w:sz w:val="28"/>
          <w:szCs w:val="28"/>
          <w:lang w:eastAsia="de-DE"/>
        </w:rPr>
        <w:br/>
        <w:t xml:space="preserve">Mit der aktuellen Modernisierung seiner Flutlichtanlage auf LED-Beleuchtung ist dem Sportverein „Eintracht“ </w:t>
      </w:r>
      <w:proofErr w:type="spellStart"/>
      <w:r w:rsidRPr="00375FAE">
        <w:rPr>
          <w:rFonts w:ascii="Arial" w:eastAsia="Times New Roman" w:hAnsi="Arial" w:cs="Arial"/>
          <w:color w:val="423C3C"/>
          <w:sz w:val="28"/>
          <w:szCs w:val="28"/>
          <w:lang w:eastAsia="de-DE"/>
        </w:rPr>
        <w:t>Uckersdorf</w:t>
      </w:r>
      <w:proofErr w:type="spellEnd"/>
      <w:r w:rsidRPr="00375FAE">
        <w:rPr>
          <w:rFonts w:ascii="Arial" w:eastAsia="Times New Roman" w:hAnsi="Arial" w:cs="Arial"/>
          <w:color w:val="423C3C"/>
          <w:sz w:val="28"/>
          <w:szCs w:val="28"/>
          <w:lang w:eastAsia="de-DE"/>
        </w:rPr>
        <w:t xml:space="preserve"> der nächste Meilenstein nach dem Umbau des Hartplatzes in einen Kunstrasenplatz gelungen.</w:t>
      </w:r>
      <w:r w:rsidRPr="00375FAE">
        <w:rPr>
          <w:rFonts w:ascii="Arial" w:eastAsia="Times New Roman" w:hAnsi="Arial" w:cs="Arial"/>
          <w:color w:val="423C3C"/>
          <w:sz w:val="28"/>
          <w:szCs w:val="28"/>
          <w:lang w:eastAsia="de-DE"/>
        </w:rPr>
        <w:br/>
        <w:t xml:space="preserve">Die Sportanlage des SVU präsentiert sich nun in einem anderen Licht, denn die neue, stromsparende Flutlichtanlage hat vor wenigen Wochen </w:t>
      </w:r>
      <w:bookmarkStart w:id="0" w:name="_GoBack"/>
      <w:r w:rsidRPr="00375FAE">
        <w:rPr>
          <w:rFonts w:ascii="Arial" w:eastAsia="Times New Roman" w:hAnsi="Arial" w:cs="Arial"/>
          <w:color w:val="423C3C"/>
          <w:sz w:val="28"/>
          <w:szCs w:val="28"/>
          <w:lang w:eastAsia="de-DE"/>
        </w:rPr>
        <w:t>ihren Betrieb aufgenommen.</w:t>
      </w:r>
      <w:r w:rsidRPr="00375FAE">
        <w:rPr>
          <w:rFonts w:ascii="Arial" w:eastAsia="Times New Roman" w:hAnsi="Arial" w:cs="Arial"/>
          <w:color w:val="423C3C"/>
          <w:sz w:val="28"/>
          <w:szCs w:val="28"/>
          <w:lang w:eastAsia="de-DE"/>
        </w:rPr>
        <w:br/>
      </w:r>
      <w:bookmarkEnd w:id="0"/>
      <w:r w:rsidRPr="00375FAE">
        <w:rPr>
          <w:rFonts w:ascii="Arial" w:eastAsia="Times New Roman" w:hAnsi="Arial" w:cs="Arial"/>
          <w:color w:val="423C3C"/>
          <w:sz w:val="28"/>
          <w:szCs w:val="28"/>
          <w:lang w:eastAsia="de-DE"/>
        </w:rPr>
        <w:t>Vor dem Hintergrund immer weiter wachsender Energiekosten auf der einen, sowie der gleichzeitig aktuellen Förderung durch öffentliche Träger bei einer Umrüstung der Flutlichtanlage auf LED auf der anderen Seite, hatte sich der Verein bereits im vergangenen Jahr dazu entschieden, nach dem Umbau zum Kunstrasenplatz im Jahr 2020 zeitnah das nächste größere finanzielle Projekt in Angriff zu nehmen.</w:t>
      </w:r>
      <w:r w:rsidRPr="00375FAE">
        <w:rPr>
          <w:rFonts w:ascii="Arial" w:eastAsia="Times New Roman" w:hAnsi="Arial" w:cs="Arial"/>
          <w:color w:val="423C3C"/>
          <w:sz w:val="28"/>
          <w:szCs w:val="28"/>
          <w:lang w:eastAsia="de-DE"/>
        </w:rPr>
        <w:br/>
        <w:t>Durch die Flutlichtumrüstung erhält die Sportanlage nicht nur mehr Attraktivität und Modernität, sondern es ergeben sich dadurch auch deutliche Kostenersparnisse sowie eine erhebliche CO2-Einsparung. Die neuen LED-</w:t>
      </w:r>
      <w:proofErr w:type="spellStart"/>
      <w:r w:rsidRPr="00375FAE">
        <w:rPr>
          <w:rFonts w:ascii="Arial" w:eastAsia="Times New Roman" w:hAnsi="Arial" w:cs="Arial"/>
          <w:color w:val="423C3C"/>
          <w:sz w:val="28"/>
          <w:szCs w:val="28"/>
          <w:lang w:eastAsia="de-DE"/>
        </w:rPr>
        <w:t>Fluter</w:t>
      </w:r>
      <w:proofErr w:type="spellEnd"/>
      <w:r w:rsidRPr="00375FAE">
        <w:rPr>
          <w:rFonts w:ascii="Arial" w:eastAsia="Times New Roman" w:hAnsi="Arial" w:cs="Arial"/>
          <w:color w:val="423C3C"/>
          <w:sz w:val="28"/>
          <w:szCs w:val="28"/>
          <w:lang w:eastAsia="de-DE"/>
        </w:rPr>
        <w:t xml:space="preserve"> aus dem Hause </w:t>
      </w:r>
      <w:proofErr w:type="spellStart"/>
      <w:r w:rsidRPr="00375FAE">
        <w:rPr>
          <w:rFonts w:ascii="Arial" w:eastAsia="Times New Roman" w:hAnsi="Arial" w:cs="Arial"/>
          <w:color w:val="423C3C"/>
          <w:sz w:val="28"/>
          <w:szCs w:val="28"/>
          <w:lang w:eastAsia="de-DE"/>
        </w:rPr>
        <w:t>LEDKon</w:t>
      </w:r>
      <w:proofErr w:type="spellEnd"/>
      <w:r w:rsidRPr="00375FAE">
        <w:rPr>
          <w:rFonts w:ascii="Arial" w:eastAsia="Times New Roman" w:hAnsi="Arial" w:cs="Arial"/>
          <w:color w:val="423C3C"/>
          <w:sz w:val="28"/>
          <w:szCs w:val="28"/>
          <w:lang w:eastAsia="de-DE"/>
        </w:rPr>
        <w:t xml:space="preserve"> verbrauchen rund 75% weniger Energie als die frühere Anlage und können zudem, dank ihres modularen Aufbaus, gezielt angesteuert werden. Per Steuerungs-App für mobile Endgeräte, wie Smartphone, können die Strahler individuell gedimmt werden, so wie es für den jeweiligen Zweck notwendig ist. Für jede Anforderung, wie z.B. Trainings- oder Spielbetrieb kann somit die passende Einstellung gewählt werden was sich nochmals positiv auf die Energieeinsparung auswirkt.</w:t>
      </w:r>
      <w:r w:rsidRPr="00375FAE">
        <w:rPr>
          <w:rFonts w:ascii="Arial" w:eastAsia="Times New Roman" w:hAnsi="Arial" w:cs="Arial"/>
          <w:color w:val="423C3C"/>
          <w:sz w:val="28"/>
          <w:szCs w:val="28"/>
          <w:lang w:eastAsia="de-DE"/>
        </w:rPr>
        <w:br/>
        <w:t xml:space="preserve">Dank der enormen Energieeinsparungen amortisieren sich die Anschaffungskosten innerhalb von wenigen Jahren. Ermöglicht werden konnte das neueste Projekt des Sportverein </w:t>
      </w:r>
      <w:proofErr w:type="spellStart"/>
      <w:r w:rsidRPr="00375FAE">
        <w:rPr>
          <w:rFonts w:ascii="Arial" w:eastAsia="Times New Roman" w:hAnsi="Arial" w:cs="Arial"/>
          <w:color w:val="423C3C"/>
          <w:sz w:val="28"/>
          <w:szCs w:val="28"/>
          <w:lang w:eastAsia="de-DE"/>
        </w:rPr>
        <w:t>Uckersdorf</w:t>
      </w:r>
      <w:proofErr w:type="spellEnd"/>
      <w:r w:rsidRPr="00375FAE">
        <w:rPr>
          <w:rFonts w:ascii="Arial" w:eastAsia="Times New Roman" w:hAnsi="Arial" w:cs="Arial"/>
          <w:color w:val="423C3C"/>
          <w:sz w:val="28"/>
          <w:szCs w:val="28"/>
          <w:lang w:eastAsia="de-DE"/>
        </w:rPr>
        <w:t xml:space="preserve"> dennoch nur aufgrund der gewährten Fördergelder vom Bund (in Abwicklung durch den Projektträger Jülich), dem Land Hessen sowie dem Lahn-Dill-Kreis und dem Landessportbund. Hinzu kamen noch weitere Spenden von Freunden und Gönnern des Vereins.</w:t>
      </w:r>
      <w:r w:rsidRPr="00375FAE">
        <w:rPr>
          <w:rFonts w:ascii="Arial" w:eastAsia="Times New Roman" w:hAnsi="Arial" w:cs="Arial"/>
          <w:color w:val="423C3C"/>
          <w:sz w:val="28"/>
          <w:szCs w:val="28"/>
          <w:lang w:eastAsia="de-DE"/>
        </w:rPr>
        <w:br/>
        <w:t xml:space="preserve">Ein großes Dankeschön gilt der Firma </w:t>
      </w:r>
      <w:proofErr w:type="spellStart"/>
      <w:r w:rsidRPr="00375FAE">
        <w:rPr>
          <w:rFonts w:ascii="Arial" w:eastAsia="Times New Roman" w:hAnsi="Arial" w:cs="Arial"/>
          <w:color w:val="423C3C"/>
          <w:sz w:val="28"/>
          <w:szCs w:val="28"/>
          <w:lang w:eastAsia="de-DE"/>
        </w:rPr>
        <w:t>LEDKon</w:t>
      </w:r>
      <w:proofErr w:type="spellEnd"/>
      <w:r w:rsidRPr="00375FAE">
        <w:rPr>
          <w:rFonts w:ascii="Arial" w:eastAsia="Times New Roman" w:hAnsi="Arial" w:cs="Arial"/>
          <w:color w:val="423C3C"/>
          <w:sz w:val="28"/>
          <w:szCs w:val="28"/>
          <w:lang w:eastAsia="de-DE"/>
        </w:rPr>
        <w:t xml:space="preserve"> GmbH aus Neu-</w:t>
      </w:r>
      <w:proofErr w:type="spellStart"/>
      <w:r w:rsidRPr="00375FAE">
        <w:rPr>
          <w:rFonts w:ascii="Arial" w:eastAsia="Times New Roman" w:hAnsi="Arial" w:cs="Arial"/>
          <w:color w:val="423C3C"/>
          <w:sz w:val="28"/>
          <w:szCs w:val="28"/>
          <w:lang w:eastAsia="de-DE"/>
        </w:rPr>
        <w:t>Anspach</w:t>
      </w:r>
      <w:proofErr w:type="spellEnd"/>
      <w:r w:rsidRPr="00375FAE">
        <w:rPr>
          <w:rFonts w:ascii="Arial" w:eastAsia="Times New Roman" w:hAnsi="Arial" w:cs="Arial"/>
          <w:color w:val="423C3C"/>
          <w:sz w:val="28"/>
          <w:szCs w:val="28"/>
          <w:lang w:eastAsia="de-DE"/>
        </w:rPr>
        <w:t>, die bereits weitere Flutlichtanlagen deutschlandweit umgerüstet hat und als diesbezüglicher Spezialist für den Verein eine große Unterstützung bei der Beantragung der Fördergelder, der Lichtplanung und schließlich der finalen Durchführung der Baumaßnahme war.</w:t>
      </w:r>
    </w:p>
    <w:p w:rsidR="00A1435A" w:rsidRDefault="00A1435A"/>
    <w:sectPr w:rsidR="00A143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FAE"/>
    <w:rsid w:val="00375FAE"/>
    <w:rsid w:val="00A143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664FB-ADDE-4BD9-81BF-7D928206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2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2004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Krumm</dc:creator>
  <cp:keywords/>
  <dc:description/>
  <cp:lastModifiedBy>Norman Krumm</cp:lastModifiedBy>
  <cp:revision>1</cp:revision>
  <dcterms:created xsi:type="dcterms:W3CDTF">2025-05-11T18:36:00Z</dcterms:created>
  <dcterms:modified xsi:type="dcterms:W3CDTF">2025-05-11T18:46:00Z</dcterms:modified>
</cp:coreProperties>
</file>